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A70EB" w14:textId="4D42794A" w:rsidR="00285159" w:rsidRPr="00285159" w:rsidRDefault="00285159" w:rsidP="00285159">
      <w:pPr>
        <w:pStyle w:val="BodyText"/>
        <w:outlineLvl w:val="0"/>
        <w:rPr>
          <w:rFonts w:ascii="Cambria" w:hAnsi="Cambria"/>
          <w:b/>
          <w:sz w:val="36"/>
          <w:szCs w:val="36"/>
        </w:rPr>
      </w:pPr>
      <w:r w:rsidRPr="00285159">
        <w:rPr>
          <w:rFonts w:ascii="Cambria" w:hAnsi="Cambria"/>
          <w:b/>
          <w:sz w:val="36"/>
          <w:szCs w:val="36"/>
        </w:rPr>
        <w:t>MACIEJ ZIELI</w:t>
      </w:r>
      <w:r w:rsidRPr="00285159">
        <w:rPr>
          <w:rFonts w:ascii="Cambria" w:hAnsi="Cambria"/>
          <w:b/>
          <w:sz w:val="36"/>
          <w:szCs w:val="36"/>
        </w:rPr>
        <w:t>Ń</w:t>
      </w:r>
      <w:r w:rsidRPr="00285159">
        <w:rPr>
          <w:rFonts w:ascii="Cambria" w:hAnsi="Cambria"/>
          <w:b/>
          <w:sz w:val="36"/>
          <w:szCs w:val="36"/>
        </w:rPr>
        <w:t>SKI</w:t>
      </w:r>
    </w:p>
    <w:p w14:paraId="5D72DD23" w14:textId="77777777" w:rsidR="00285159" w:rsidRDefault="00285159" w:rsidP="00285159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</w:p>
    <w:p w14:paraId="5903A299" w14:textId="32423A43" w:rsidR="00285159" w:rsidRDefault="00285159" w:rsidP="00285159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C1E433" wp14:editId="382F1A60">
            <wp:simplePos x="0" y="0"/>
            <wp:positionH relativeFrom="column">
              <wp:posOffset>0</wp:posOffset>
            </wp:positionH>
            <wp:positionV relativeFrom="paragraph">
              <wp:posOffset>29929</wp:posOffset>
            </wp:positionV>
            <wp:extent cx="3114675" cy="3964305"/>
            <wp:effectExtent l="0" t="0" r="0" b="0"/>
            <wp:wrapTight wrapText="bothSides">
              <wp:wrapPolygon edited="0">
                <wp:start x="0" y="0"/>
                <wp:lineTo x="0" y="21520"/>
                <wp:lineTo x="21490" y="21520"/>
                <wp:lineTo x="21490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mbria"/>
          <w:color w:val="1A1B22"/>
          <w:lang w:val="pl-PL"/>
        </w:rPr>
        <w:t xml:space="preserve">Maciej Zieliński to jeden z najwybitniejszych kompozytorów swojego pokolenia, a także </w:t>
      </w:r>
      <w:r w:rsidRPr="00CB5076">
        <w:rPr>
          <w:rFonts w:ascii="Calibri" w:hAnsi="Calibri" w:cs="Cambria"/>
          <w:color w:val="1A1B22"/>
          <w:lang w:val="pl-PL"/>
        </w:rPr>
        <w:t xml:space="preserve">aranżer i producent muzyczny. Jego pasja i </w:t>
      </w:r>
      <w:proofErr w:type="spellStart"/>
      <w:r w:rsidRPr="00CB5076">
        <w:rPr>
          <w:rFonts w:ascii="Calibri" w:hAnsi="Calibri" w:cs="Cambria"/>
          <w:color w:val="1A1B22"/>
          <w:lang w:val="pl-PL"/>
        </w:rPr>
        <w:t>zachłannośc</w:t>
      </w:r>
      <w:proofErr w:type="spellEnd"/>
      <w:r w:rsidRPr="00CB5076">
        <w:rPr>
          <w:rFonts w:ascii="Calibri" w:hAnsi="Calibri" w:cs="Cambria"/>
          <w:color w:val="1A1B22"/>
          <w:lang w:val="pl-PL"/>
        </w:rPr>
        <w:t xml:space="preserve">́ zawodowa powoduje, </w:t>
      </w:r>
      <w:proofErr w:type="spellStart"/>
      <w:r w:rsidRPr="00CB5076">
        <w:rPr>
          <w:rFonts w:ascii="Calibri" w:hAnsi="Calibri" w:cs="Cambria"/>
          <w:color w:val="1A1B22"/>
          <w:lang w:val="pl-PL"/>
        </w:rPr>
        <w:t>że</w:t>
      </w:r>
      <w:proofErr w:type="spellEnd"/>
      <w:r w:rsidRPr="00CB5076">
        <w:rPr>
          <w:rFonts w:ascii="Calibri" w:hAnsi="Calibri" w:cs="Cambria"/>
          <w:color w:val="1A1B22"/>
          <w:lang w:val="pl-PL"/>
        </w:rPr>
        <w:t xml:space="preserve"> zajmuje </w:t>
      </w:r>
      <w:proofErr w:type="spellStart"/>
      <w:r w:rsidRPr="00CB5076">
        <w:rPr>
          <w:rFonts w:ascii="Calibri" w:hAnsi="Calibri" w:cs="Cambria"/>
          <w:color w:val="1A1B22"/>
          <w:lang w:val="pl-PL"/>
        </w:rPr>
        <w:t>sie</w:t>
      </w:r>
      <w:proofErr w:type="spellEnd"/>
      <w:r w:rsidRPr="00CB5076">
        <w:rPr>
          <w:rFonts w:ascii="Calibri" w:hAnsi="Calibri" w:cs="Cambria"/>
          <w:color w:val="1A1B22"/>
          <w:lang w:val="pl-PL"/>
        </w:rPr>
        <w:t xml:space="preserve">̨ zarówno muzyką </w:t>
      </w:r>
      <w:proofErr w:type="spellStart"/>
      <w:r w:rsidRPr="00CB5076">
        <w:rPr>
          <w:rFonts w:ascii="Calibri" w:hAnsi="Calibri" w:cs="Cambria"/>
          <w:color w:val="1A1B22"/>
          <w:lang w:val="pl-PL"/>
        </w:rPr>
        <w:t>poważna</w:t>
      </w:r>
      <w:proofErr w:type="spellEnd"/>
      <w:r w:rsidRPr="00CB5076">
        <w:rPr>
          <w:rFonts w:ascii="Calibri" w:hAnsi="Calibri" w:cs="Cambria"/>
          <w:color w:val="1A1B22"/>
          <w:lang w:val="pl-PL"/>
        </w:rPr>
        <w:t xml:space="preserve">̨, filmową, jak i rozrywkową. </w:t>
      </w:r>
    </w:p>
    <w:p w14:paraId="7B81A158" w14:textId="77777777" w:rsidR="00285159" w:rsidRDefault="00285159" w:rsidP="00285159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  <w:r>
        <w:rPr>
          <w:rFonts w:ascii="Calibri" w:hAnsi="Calibri" w:cs="Cambria"/>
          <w:color w:val="1A1B22"/>
          <w:lang w:val="pl-PL"/>
        </w:rPr>
        <w:t>Jest a</w:t>
      </w:r>
      <w:r w:rsidRPr="00CB5076">
        <w:rPr>
          <w:rFonts w:ascii="Calibri" w:hAnsi="Calibri" w:cs="Cambria"/>
          <w:color w:val="1A1B22"/>
          <w:lang w:val="pl-PL"/>
        </w:rPr>
        <w:t>bsolwent</w:t>
      </w:r>
      <w:r>
        <w:rPr>
          <w:rFonts w:ascii="Calibri" w:hAnsi="Calibri" w:cs="Cambria"/>
          <w:color w:val="1A1B22"/>
          <w:lang w:val="pl-PL"/>
        </w:rPr>
        <w:t>em</w:t>
      </w:r>
      <w:r w:rsidRPr="00CB5076">
        <w:rPr>
          <w:rFonts w:ascii="Calibri" w:hAnsi="Calibri" w:cs="Cambria"/>
          <w:color w:val="1A1B22"/>
          <w:lang w:val="pl-PL"/>
        </w:rPr>
        <w:t xml:space="preserve"> Akademii Muzycznej im. F. Chopina w Warszawie oraz </w:t>
      </w:r>
      <w:proofErr w:type="spellStart"/>
      <w:r w:rsidRPr="00CB5076">
        <w:rPr>
          <w:rFonts w:ascii="Calibri" w:hAnsi="Calibri" w:cs="Cambria"/>
          <w:color w:val="1A1B22"/>
          <w:lang w:val="pl-PL"/>
        </w:rPr>
        <w:t>Royal</w:t>
      </w:r>
      <w:proofErr w:type="spellEnd"/>
      <w:r w:rsidRPr="00CB5076">
        <w:rPr>
          <w:rFonts w:ascii="Calibri" w:hAnsi="Calibri" w:cs="Cambria"/>
          <w:color w:val="1A1B22"/>
          <w:lang w:val="pl-PL"/>
        </w:rPr>
        <w:t xml:space="preserve"> </w:t>
      </w:r>
      <w:proofErr w:type="spellStart"/>
      <w:r w:rsidRPr="00CB5076">
        <w:rPr>
          <w:rFonts w:ascii="Calibri" w:hAnsi="Calibri" w:cs="Cambria"/>
          <w:color w:val="1A1B22"/>
          <w:lang w:val="pl-PL"/>
        </w:rPr>
        <w:t>Academy</w:t>
      </w:r>
      <w:proofErr w:type="spellEnd"/>
      <w:r w:rsidRPr="00CB5076">
        <w:rPr>
          <w:rFonts w:ascii="Calibri" w:hAnsi="Calibri" w:cs="Cambria"/>
          <w:color w:val="1A1B22"/>
          <w:lang w:val="pl-PL"/>
        </w:rPr>
        <w:t xml:space="preserve"> of Music w Londynie. </w:t>
      </w:r>
    </w:p>
    <w:p w14:paraId="37179E09" w14:textId="2541628A" w:rsidR="00285159" w:rsidRDefault="00285159" w:rsidP="00285159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  <w:r w:rsidRPr="005573DE">
        <w:rPr>
          <w:rFonts w:ascii="Calibri" w:hAnsi="Calibri" w:cs="Cambria"/>
          <w:color w:val="1A1B22"/>
          <w:lang w:val="pl-PL"/>
        </w:rPr>
        <w:t xml:space="preserve">Jego muzyka filmowa jest pełna emocji. Kompozytor lubi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łączyc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́ współczesne brzmienia elektroniczne z instrumentami tradycyjnymi.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Dzięki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 temu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powstaja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̨ </w:t>
      </w:r>
      <w:r w:rsidR="004748CD" w:rsidRPr="005573DE">
        <w:rPr>
          <w:rFonts w:ascii="Calibri" w:hAnsi="Calibri" w:cs="Cambria"/>
          <w:color w:val="1A1B22"/>
          <w:lang w:val="pl-PL"/>
        </w:rPr>
        <w:t>współcześnie</w:t>
      </w:r>
      <w:r w:rsidRPr="005573DE">
        <w:rPr>
          <w:rFonts w:ascii="Calibri" w:hAnsi="Calibri" w:cs="Cambria"/>
          <w:color w:val="1A1B22"/>
          <w:lang w:val="pl-PL"/>
        </w:rPr>
        <w:t xml:space="preserve">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brzmiące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, oryginalne </w:t>
      </w:r>
      <w:r w:rsidR="004748CD" w:rsidRPr="005573DE">
        <w:rPr>
          <w:rFonts w:ascii="Calibri" w:hAnsi="Calibri" w:cs="Cambria"/>
          <w:color w:val="1A1B22"/>
          <w:lang w:val="pl-PL"/>
        </w:rPr>
        <w:t>ścieżki</w:t>
      </w:r>
      <w:r w:rsidRPr="005573DE">
        <w:rPr>
          <w:rFonts w:ascii="Calibri" w:hAnsi="Calibri" w:cs="Cambria"/>
          <w:color w:val="1A1B22"/>
          <w:lang w:val="pl-PL"/>
        </w:rPr>
        <w:t xml:space="preserve"> </w:t>
      </w:r>
      <w:r w:rsidR="004748CD" w:rsidRPr="005573DE">
        <w:rPr>
          <w:rFonts w:ascii="Calibri" w:hAnsi="Calibri" w:cs="Cambria"/>
          <w:color w:val="1A1B22"/>
          <w:lang w:val="pl-PL"/>
        </w:rPr>
        <w:t>dźwiękowe</w:t>
      </w:r>
      <w:r w:rsidRPr="005573DE">
        <w:rPr>
          <w:rFonts w:ascii="Calibri" w:hAnsi="Calibri" w:cs="Cambria"/>
          <w:color w:val="1A1B22"/>
          <w:lang w:val="pl-PL"/>
        </w:rPr>
        <w:t xml:space="preserve">. </w:t>
      </w:r>
    </w:p>
    <w:p w14:paraId="44AB1BDF" w14:textId="17B060A0" w:rsidR="00285159" w:rsidRDefault="00285159" w:rsidP="00285159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  <w:r w:rsidRPr="005573DE">
        <w:rPr>
          <w:rFonts w:ascii="Calibri" w:hAnsi="Calibri" w:cs="Cambria"/>
          <w:color w:val="1A1B22"/>
          <w:lang w:val="pl-PL"/>
        </w:rPr>
        <w:t xml:space="preserve">Muzyka współczesna Macieja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Zielińskiego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 zwraca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uwage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̨ swoją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ekspresyjnościa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̨, inwencją formalną i strukturalną, oryginalną orkiestracją oraz indywidualnym spojrzeniem na postmodernizm. Była nagradzana </w:t>
      </w:r>
      <w:r>
        <w:rPr>
          <w:rFonts w:ascii="Calibri" w:hAnsi="Calibri" w:cs="Cambria"/>
          <w:color w:val="1A1B22"/>
          <w:lang w:val="pl-PL"/>
        </w:rPr>
        <w:t>w</w:t>
      </w:r>
      <w:r w:rsidRPr="005573DE">
        <w:rPr>
          <w:rFonts w:ascii="Calibri" w:hAnsi="Calibri" w:cs="Cambria"/>
          <w:color w:val="1A1B22"/>
          <w:lang w:val="pl-PL"/>
        </w:rPr>
        <w:t xml:space="preserve"> wielu konkursach kompozytorskich, w tym dwóch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międzynarodowych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 (Niemcy, Republika Czeska)</w:t>
      </w:r>
      <w:r>
        <w:rPr>
          <w:rFonts w:ascii="Calibri" w:hAnsi="Calibri" w:cs="Cambria"/>
          <w:color w:val="1A1B22"/>
          <w:lang w:val="pl-PL"/>
        </w:rPr>
        <w:t xml:space="preserve">, a także </w:t>
      </w:r>
      <w:r w:rsidRPr="005573DE">
        <w:rPr>
          <w:rFonts w:ascii="Calibri" w:hAnsi="Calibri" w:cs="Cambria"/>
          <w:color w:val="1A1B22"/>
          <w:lang w:val="pl-PL"/>
        </w:rPr>
        <w:t>wykonywan</w:t>
      </w:r>
      <w:r>
        <w:rPr>
          <w:rFonts w:ascii="Calibri" w:hAnsi="Calibri" w:cs="Cambria"/>
          <w:color w:val="1A1B22"/>
          <w:lang w:val="pl-PL"/>
        </w:rPr>
        <w:t>a</w:t>
      </w:r>
      <w:r w:rsidRPr="005573DE">
        <w:rPr>
          <w:rFonts w:ascii="Calibri" w:hAnsi="Calibri" w:cs="Cambria"/>
          <w:color w:val="1A1B22"/>
          <w:lang w:val="pl-PL"/>
        </w:rPr>
        <w:t xml:space="preserve"> w ramach festiwali w Polsce i zagranicą</w:t>
      </w:r>
      <w:r>
        <w:rPr>
          <w:rFonts w:ascii="Calibri" w:hAnsi="Calibri" w:cs="Cambria"/>
          <w:color w:val="1A1B22"/>
          <w:lang w:val="pl-PL"/>
        </w:rPr>
        <w:t>, m.in. na</w:t>
      </w:r>
      <w:r w:rsidRPr="005573DE">
        <w:rPr>
          <w:rFonts w:ascii="Calibri" w:hAnsi="Calibri" w:cs="Cambria"/>
          <w:color w:val="1A1B22"/>
          <w:lang w:val="pl-PL"/>
        </w:rPr>
        <w:t xml:space="preserve"> Warszawskiej Jesieni</w:t>
      </w:r>
      <w:r>
        <w:rPr>
          <w:rFonts w:ascii="Calibri" w:hAnsi="Calibri" w:cs="Cambria"/>
          <w:color w:val="1A1B22"/>
          <w:lang w:val="pl-PL"/>
        </w:rPr>
        <w:t xml:space="preserve"> i</w:t>
      </w:r>
      <w:r w:rsidRPr="005573DE">
        <w:rPr>
          <w:rFonts w:ascii="Calibri" w:hAnsi="Calibri" w:cs="Cambria"/>
          <w:color w:val="1A1B22"/>
          <w:lang w:val="pl-PL"/>
        </w:rPr>
        <w:t xml:space="preserve"> </w:t>
      </w:r>
      <w:r>
        <w:rPr>
          <w:rFonts w:ascii="Calibri" w:hAnsi="Calibri" w:cs="Cambria"/>
          <w:color w:val="1A1B22"/>
          <w:lang w:val="pl-PL"/>
        </w:rPr>
        <w:t xml:space="preserve">ISCM World Music </w:t>
      </w:r>
      <w:proofErr w:type="spellStart"/>
      <w:r>
        <w:rPr>
          <w:rFonts w:ascii="Calibri" w:hAnsi="Calibri" w:cs="Cambria"/>
          <w:color w:val="1A1B22"/>
          <w:lang w:val="pl-PL"/>
        </w:rPr>
        <w:t>Days</w:t>
      </w:r>
      <w:proofErr w:type="spellEnd"/>
      <w:r>
        <w:rPr>
          <w:rFonts w:ascii="Calibri" w:hAnsi="Calibri" w:cs="Cambria"/>
          <w:color w:val="1A1B22"/>
          <w:lang w:val="pl-PL"/>
        </w:rPr>
        <w:t>.</w:t>
      </w:r>
      <w:r w:rsidRPr="005573DE">
        <w:rPr>
          <w:rFonts w:ascii="Calibri" w:hAnsi="Calibri" w:cs="Cambria"/>
          <w:color w:val="1A1B22"/>
          <w:lang w:val="pl-PL"/>
        </w:rPr>
        <w:t xml:space="preserve"> </w:t>
      </w:r>
    </w:p>
    <w:p w14:paraId="20169CDB" w14:textId="593C0CAA" w:rsidR="00285159" w:rsidRDefault="00285159" w:rsidP="00285159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mbria"/>
          <w:color w:val="1A1B22"/>
          <w:lang w:val="pl-PL"/>
        </w:rPr>
      </w:pPr>
      <w:r w:rsidRPr="00CB5076">
        <w:rPr>
          <w:rFonts w:ascii="Calibri" w:hAnsi="Calibri" w:cs="Cambria"/>
          <w:color w:val="1A1B22"/>
          <w:lang w:val="pl-PL"/>
        </w:rPr>
        <w:t>Szerokiej publiczności znany jest jako twórca muzyki do wielu filmowych hitów ostatnich lat</w:t>
      </w:r>
      <w:r>
        <w:rPr>
          <w:rFonts w:ascii="Calibri" w:hAnsi="Calibri" w:cs="Cambria"/>
          <w:color w:val="1A1B22"/>
          <w:lang w:val="pl-PL"/>
        </w:rPr>
        <w:t xml:space="preserve"> (ponad 10 mln widzów)</w:t>
      </w:r>
      <w:r w:rsidRPr="00CB5076">
        <w:rPr>
          <w:rFonts w:ascii="Calibri" w:hAnsi="Calibri" w:cs="Cambria"/>
          <w:color w:val="1A1B22"/>
          <w:lang w:val="pl-PL"/>
        </w:rPr>
        <w:t xml:space="preserve">, a także, jako autor piosenek i aranżacji dla gwiazd polskiej sceny muzycznej. </w:t>
      </w:r>
      <w:r>
        <w:rPr>
          <w:rFonts w:ascii="Calibri" w:hAnsi="Calibri" w:cs="Cambria"/>
          <w:color w:val="1A1B22"/>
          <w:lang w:val="pl-PL"/>
        </w:rPr>
        <w:t xml:space="preserve">Ostatnio rozwija swoją karierę </w:t>
      </w:r>
      <w:r w:rsidR="004748CD">
        <w:rPr>
          <w:rFonts w:ascii="Calibri" w:hAnsi="Calibri" w:cs="Cambria"/>
          <w:color w:val="1A1B22"/>
          <w:lang w:val="pl-PL"/>
        </w:rPr>
        <w:t>również</w:t>
      </w:r>
      <w:r>
        <w:rPr>
          <w:rFonts w:ascii="Calibri" w:hAnsi="Calibri" w:cs="Cambria"/>
          <w:color w:val="1A1B22"/>
          <w:lang w:val="pl-PL"/>
        </w:rPr>
        <w:t xml:space="preserve"> w </w:t>
      </w:r>
      <w:r w:rsidR="004748CD">
        <w:rPr>
          <w:rFonts w:ascii="Calibri" w:hAnsi="Calibri" w:cs="Cambria"/>
          <w:color w:val="1A1B22"/>
          <w:lang w:val="pl-PL"/>
        </w:rPr>
        <w:t>USA,</w:t>
      </w:r>
      <w:r>
        <w:rPr>
          <w:rFonts w:ascii="Calibri" w:hAnsi="Calibri" w:cs="Cambria"/>
          <w:color w:val="1A1B22"/>
          <w:lang w:val="pl-PL"/>
        </w:rPr>
        <w:t xml:space="preserve"> </w:t>
      </w:r>
      <w:r>
        <w:rPr>
          <w:rFonts w:ascii="Calibri" w:hAnsi="Calibri" w:cs="Cambria"/>
          <w:color w:val="1A1B22"/>
          <w:lang w:val="pl-PL"/>
        </w:rPr>
        <w:t xml:space="preserve">gdzie skomponował muzykę </w:t>
      </w:r>
      <w:r>
        <w:rPr>
          <w:rFonts w:ascii="Calibri" w:hAnsi="Calibri" w:cs="Cambria"/>
          <w:color w:val="1A1B22"/>
          <w:lang w:val="pl-PL"/>
        </w:rPr>
        <w:t xml:space="preserve">do kilku niezależnych </w:t>
      </w:r>
      <w:r>
        <w:rPr>
          <w:rFonts w:ascii="Calibri" w:hAnsi="Calibri" w:cs="Cambria"/>
          <w:color w:val="1A1B22"/>
          <w:lang w:val="pl-PL"/>
        </w:rPr>
        <w:t xml:space="preserve">filmów </w:t>
      </w:r>
      <w:r>
        <w:rPr>
          <w:rFonts w:ascii="Calibri" w:hAnsi="Calibri" w:cs="Cambria"/>
          <w:color w:val="1A1B22"/>
          <w:lang w:val="pl-PL"/>
        </w:rPr>
        <w:t>amerykańskich.</w:t>
      </w:r>
    </w:p>
    <w:p w14:paraId="2DA19CA6" w14:textId="1D75ADBD" w:rsidR="00285159" w:rsidRDefault="00285159" w:rsidP="00285159">
      <w:pPr>
        <w:ind w:firstLine="720"/>
        <w:jc w:val="both"/>
        <w:rPr>
          <w:rFonts w:ascii="Calibri" w:hAnsi="Calibri" w:cs="Cambria"/>
          <w:color w:val="1A1B22"/>
          <w:lang w:val="pl-PL"/>
        </w:rPr>
      </w:pPr>
      <w:r w:rsidRPr="005573DE">
        <w:rPr>
          <w:rFonts w:ascii="Calibri" w:hAnsi="Calibri" w:cs="Cambria"/>
          <w:color w:val="1A1B22"/>
          <w:lang w:val="pl-PL"/>
        </w:rPr>
        <w:t>W 2016</w:t>
      </w:r>
      <w:r>
        <w:rPr>
          <w:rFonts w:ascii="Calibri" w:hAnsi="Calibri" w:cs="Cambria"/>
          <w:color w:val="1A1B22"/>
          <w:lang w:val="pl-PL"/>
        </w:rPr>
        <w:t xml:space="preserve">, </w:t>
      </w:r>
      <w:r w:rsidRPr="005573DE">
        <w:rPr>
          <w:rFonts w:ascii="Calibri" w:hAnsi="Calibri" w:cs="Cambria"/>
          <w:color w:val="1A1B22"/>
          <w:lang w:val="pl-PL"/>
        </w:rPr>
        <w:t>2017</w:t>
      </w:r>
      <w:r>
        <w:rPr>
          <w:rFonts w:ascii="Calibri" w:hAnsi="Calibri" w:cs="Cambria"/>
          <w:color w:val="1A1B22"/>
          <w:lang w:val="pl-PL"/>
        </w:rPr>
        <w:t xml:space="preserve"> i 2020</w:t>
      </w:r>
      <w:r w:rsidRPr="005573DE">
        <w:rPr>
          <w:rFonts w:ascii="Calibri" w:hAnsi="Calibri" w:cs="Cambria"/>
          <w:color w:val="1A1B22"/>
          <w:lang w:val="pl-PL"/>
        </w:rPr>
        <w:t xml:space="preserve"> roku kompozytor otrzymał nominacje do Polskiej Nagrody Filmowej „Orły” w kategorii „Najlepsza Muzyka” za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muzyke</w:t>
      </w:r>
      <w:proofErr w:type="spellEnd"/>
      <w:r w:rsidRPr="005573DE">
        <w:rPr>
          <w:rFonts w:ascii="Calibri" w:hAnsi="Calibri" w:cs="Cambria"/>
          <w:color w:val="1A1B22"/>
          <w:lang w:val="pl-PL"/>
        </w:rPr>
        <w:t>̨ do film</w:t>
      </w:r>
      <w:r>
        <w:rPr>
          <w:rFonts w:ascii="Calibri" w:hAnsi="Calibri" w:cs="Cambria"/>
          <w:color w:val="1A1B22"/>
          <w:lang w:val="pl-PL"/>
        </w:rPr>
        <w:t>ów:</w:t>
      </w:r>
      <w:r w:rsidRPr="005573DE">
        <w:rPr>
          <w:rFonts w:ascii="Calibri" w:hAnsi="Calibri" w:cs="Cambria"/>
          <w:color w:val="1A1B22"/>
          <w:lang w:val="pl-PL"/>
        </w:rPr>
        <w:t xml:space="preserve"> „Fotograf” w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rez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̇. Waldemara Krzystka </w:t>
      </w:r>
      <w:r>
        <w:rPr>
          <w:rFonts w:ascii="Calibri" w:hAnsi="Calibri" w:cs="Cambria"/>
          <w:color w:val="1A1B22"/>
          <w:lang w:val="pl-PL"/>
        </w:rPr>
        <w:t xml:space="preserve">oraz </w:t>
      </w:r>
      <w:r w:rsidRPr="005573DE">
        <w:rPr>
          <w:rFonts w:ascii="Calibri" w:hAnsi="Calibri" w:cs="Cambria"/>
          <w:color w:val="1A1B22"/>
          <w:lang w:val="pl-PL"/>
        </w:rPr>
        <w:t xml:space="preserve">„Sługi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Boże</w:t>
      </w:r>
      <w:proofErr w:type="spellEnd"/>
      <w:r w:rsidRPr="005573DE">
        <w:rPr>
          <w:rFonts w:ascii="Calibri" w:hAnsi="Calibri" w:cs="Cambria"/>
          <w:color w:val="1A1B22"/>
          <w:lang w:val="pl-PL"/>
        </w:rPr>
        <w:t>”</w:t>
      </w:r>
      <w:r>
        <w:rPr>
          <w:rFonts w:ascii="Calibri" w:hAnsi="Calibri" w:cs="Cambria"/>
          <w:color w:val="1A1B22"/>
          <w:lang w:val="pl-PL"/>
        </w:rPr>
        <w:t xml:space="preserve"> i „Sługi Wojny”</w:t>
      </w:r>
      <w:r w:rsidRPr="005573DE">
        <w:rPr>
          <w:rFonts w:ascii="Calibri" w:hAnsi="Calibri" w:cs="Cambria"/>
          <w:color w:val="1A1B22"/>
          <w:lang w:val="pl-PL"/>
        </w:rPr>
        <w:t xml:space="preserve"> w </w:t>
      </w:r>
      <w:proofErr w:type="spellStart"/>
      <w:r w:rsidRPr="005573DE">
        <w:rPr>
          <w:rFonts w:ascii="Calibri" w:hAnsi="Calibri" w:cs="Cambria"/>
          <w:color w:val="1A1B22"/>
          <w:lang w:val="pl-PL"/>
        </w:rPr>
        <w:t>rez</w:t>
      </w:r>
      <w:proofErr w:type="spellEnd"/>
      <w:r w:rsidRPr="005573DE">
        <w:rPr>
          <w:rFonts w:ascii="Calibri" w:hAnsi="Calibri" w:cs="Cambria"/>
          <w:color w:val="1A1B22"/>
          <w:lang w:val="pl-PL"/>
        </w:rPr>
        <w:t xml:space="preserve">̇. Mariusza Gawrysia. </w:t>
      </w:r>
    </w:p>
    <w:p w14:paraId="1E8C5261" w14:textId="0B649AC3" w:rsidR="00285159" w:rsidRPr="00285159" w:rsidRDefault="00285159" w:rsidP="00285159">
      <w:pPr>
        <w:ind w:firstLine="720"/>
        <w:jc w:val="both"/>
        <w:rPr>
          <w:rFonts w:asciiTheme="minorHAnsi" w:hAnsiTheme="minorHAnsi" w:cstheme="minorHAnsi"/>
          <w:color w:val="000000"/>
          <w:lang w:val="pl-PL"/>
        </w:rPr>
      </w:pPr>
      <w:r w:rsidRPr="00285159">
        <w:rPr>
          <w:rFonts w:asciiTheme="minorHAnsi" w:hAnsiTheme="minorHAnsi" w:cstheme="minorHAnsi"/>
          <w:color w:val="1A1B22"/>
          <w:lang w:val="pl-PL"/>
        </w:rPr>
        <w:t xml:space="preserve">W 2019 </w:t>
      </w:r>
      <w:r w:rsidR="004748CD">
        <w:rPr>
          <w:rFonts w:asciiTheme="minorHAnsi" w:hAnsiTheme="minorHAnsi" w:cstheme="minorHAnsi"/>
          <w:color w:val="1A1B22"/>
          <w:lang w:val="pl-PL"/>
        </w:rPr>
        <w:t xml:space="preserve">roku </w:t>
      </w:r>
      <w:r w:rsidRPr="00285159">
        <w:rPr>
          <w:rFonts w:asciiTheme="minorHAnsi" w:hAnsiTheme="minorHAnsi" w:cstheme="minorHAnsi"/>
          <w:color w:val="22242E"/>
          <w:lang w:val="pl-PL"/>
        </w:rPr>
        <w:t xml:space="preserve">otrzymał nagrodę </w:t>
      </w:r>
      <w:r w:rsidRPr="00285159">
        <w:rPr>
          <w:rFonts w:asciiTheme="minorHAnsi" w:hAnsiTheme="minorHAnsi" w:cstheme="minorHAnsi"/>
          <w:color w:val="000000"/>
          <w:lang w:val="pl-PL"/>
        </w:rPr>
        <w:t>„</w:t>
      </w:r>
      <w:r w:rsidRPr="00285159">
        <w:rPr>
          <w:rFonts w:asciiTheme="minorHAnsi" w:hAnsiTheme="minorHAnsi" w:cstheme="minorHAnsi"/>
          <w:lang w:val="pl-PL"/>
        </w:rPr>
        <w:t xml:space="preserve">Best </w:t>
      </w:r>
      <w:proofErr w:type="spellStart"/>
      <w:r w:rsidRPr="00285159">
        <w:rPr>
          <w:rFonts w:asciiTheme="minorHAnsi" w:hAnsiTheme="minorHAnsi" w:cstheme="minorHAnsi"/>
          <w:lang w:val="pl-PL"/>
        </w:rPr>
        <w:t>Score</w:t>
      </w:r>
      <w:proofErr w:type="spellEnd"/>
      <w:r w:rsidRPr="00285159">
        <w:rPr>
          <w:rFonts w:asciiTheme="minorHAnsi" w:hAnsiTheme="minorHAnsi" w:cstheme="minorHAnsi"/>
          <w:lang w:val="pl-PL"/>
        </w:rPr>
        <w:t xml:space="preserve">” na </w:t>
      </w:r>
      <w:r w:rsidRPr="00285159">
        <w:rPr>
          <w:rFonts w:asciiTheme="minorHAnsi" w:hAnsiTheme="minorHAnsi" w:cstheme="minorHAnsi"/>
          <w:color w:val="000000"/>
          <w:lang w:val="pl-PL"/>
        </w:rPr>
        <w:t>„</w:t>
      </w:r>
      <w:r w:rsidRPr="00285159">
        <w:rPr>
          <w:rFonts w:asciiTheme="minorHAnsi" w:hAnsiTheme="minorHAnsi" w:cstheme="minorHAnsi"/>
          <w:lang w:val="pl-PL"/>
        </w:rPr>
        <w:t xml:space="preserve">New </w:t>
      </w:r>
      <w:proofErr w:type="spellStart"/>
      <w:r w:rsidRPr="00285159">
        <w:rPr>
          <w:rFonts w:asciiTheme="minorHAnsi" w:hAnsiTheme="minorHAnsi" w:cstheme="minorHAnsi"/>
          <w:lang w:val="pl-PL"/>
        </w:rPr>
        <w:t>Filmmakers</w:t>
      </w:r>
      <w:proofErr w:type="spellEnd"/>
      <w:r w:rsidRPr="00285159">
        <w:rPr>
          <w:rFonts w:asciiTheme="minorHAnsi" w:hAnsiTheme="minorHAnsi" w:cstheme="minorHAnsi"/>
          <w:lang w:val="pl-PL"/>
        </w:rPr>
        <w:t xml:space="preserve"> LA </w:t>
      </w:r>
      <w:proofErr w:type="spellStart"/>
      <w:r w:rsidRPr="00285159">
        <w:rPr>
          <w:rFonts w:asciiTheme="minorHAnsi" w:hAnsiTheme="minorHAnsi" w:cstheme="minorHAnsi"/>
          <w:lang w:val="pl-PL"/>
        </w:rPr>
        <w:t>Awards</w:t>
      </w:r>
      <w:proofErr w:type="spellEnd"/>
      <w:r w:rsidRPr="00285159">
        <w:rPr>
          <w:rFonts w:asciiTheme="minorHAnsi" w:hAnsiTheme="minorHAnsi" w:cstheme="minorHAnsi"/>
          <w:lang w:val="pl-PL"/>
        </w:rPr>
        <w:t xml:space="preserve">” za muzykę do amerykańskiego filmu </w:t>
      </w:r>
      <w:r w:rsidRPr="00285159">
        <w:rPr>
          <w:rFonts w:asciiTheme="minorHAnsi" w:hAnsiTheme="minorHAnsi" w:cstheme="minorHAnsi"/>
          <w:color w:val="000000"/>
          <w:lang w:val="pl-PL"/>
        </w:rPr>
        <w:t>„</w:t>
      </w:r>
      <w:r w:rsidRPr="00285159">
        <w:rPr>
          <w:rFonts w:asciiTheme="minorHAnsi" w:hAnsiTheme="minorHAnsi" w:cstheme="minorHAnsi"/>
          <w:lang w:val="pl-PL"/>
        </w:rPr>
        <w:t xml:space="preserve">Alaska </w:t>
      </w:r>
      <w:proofErr w:type="spellStart"/>
      <w:r w:rsidRPr="00285159">
        <w:rPr>
          <w:rFonts w:asciiTheme="minorHAnsi" w:hAnsiTheme="minorHAnsi" w:cstheme="minorHAnsi"/>
          <w:lang w:val="pl-PL"/>
        </w:rPr>
        <w:t>is</w:t>
      </w:r>
      <w:proofErr w:type="spellEnd"/>
      <w:r w:rsidRPr="00285159">
        <w:rPr>
          <w:rFonts w:asciiTheme="minorHAnsi" w:hAnsiTheme="minorHAnsi" w:cstheme="minorHAnsi"/>
          <w:lang w:val="pl-PL"/>
        </w:rPr>
        <w:t xml:space="preserve"> a Drag” w reż. </w:t>
      </w:r>
      <w:proofErr w:type="spellStart"/>
      <w:r w:rsidRPr="004748CD">
        <w:rPr>
          <w:rFonts w:asciiTheme="minorHAnsi" w:hAnsiTheme="minorHAnsi" w:cstheme="minorHAnsi"/>
          <w:lang w:val="pl-PL"/>
        </w:rPr>
        <w:t>Shaz</w:t>
      </w:r>
      <w:proofErr w:type="spellEnd"/>
      <w:r w:rsidRPr="004748CD">
        <w:rPr>
          <w:rFonts w:asciiTheme="minorHAnsi" w:hAnsiTheme="minorHAnsi" w:cstheme="minorHAnsi"/>
          <w:lang w:val="pl-PL"/>
        </w:rPr>
        <w:t xml:space="preserve"> Bennett</w:t>
      </w:r>
      <w:r w:rsidR="004748CD" w:rsidRPr="004748CD">
        <w:rPr>
          <w:rFonts w:asciiTheme="minorHAnsi" w:hAnsiTheme="minorHAnsi" w:cstheme="minorHAnsi"/>
          <w:lang w:val="pl-PL"/>
        </w:rPr>
        <w:t xml:space="preserve"> oraz </w:t>
      </w:r>
      <w:r w:rsidRPr="004748CD">
        <w:rPr>
          <w:rFonts w:asciiTheme="minorHAnsi" w:hAnsiTheme="minorHAnsi" w:cstheme="minorHAnsi"/>
          <w:lang w:val="pl-PL"/>
        </w:rPr>
        <w:t xml:space="preserve">nominację do </w:t>
      </w:r>
      <w:proofErr w:type="spellStart"/>
      <w:r w:rsidRPr="004748CD">
        <w:rPr>
          <w:rFonts w:asciiTheme="minorHAnsi" w:hAnsiTheme="minorHAnsi" w:cstheme="minorHAnsi"/>
          <w:lang w:val="pl-PL"/>
        </w:rPr>
        <w:t>Crystal</w:t>
      </w:r>
      <w:proofErr w:type="spellEnd"/>
      <w:r w:rsidRPr="004748C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4748CD">
        <w:rPr>
          <w:rFonts w:asciiTheme="minorHAnsi" w:hAnsiTheme="minorHAnsi" w:cstheme="minorHAnsi"/>
          <w:lang w:val="pl-PL"/>
        </w:rPr>
        <w:t>Pine</w:t>
      </w:r>
      <w:proofErr w:type="spellEnd"/>
      <w:r w:rsidRPr="004748CD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4748CD">
        <w:rPr>
          <w:rFonts w:asciiTheme="minorHAnsi" w:hAnsiTheme="minorHAnsi" w:cstheme="minorHAnsi"/>
          <w:lang w:val="pl-PL"/>
        </w:rPr>
        <w:t>Award</w:t>
      </w:r>
      <w:proofErr w:type="spellEnd"/>
      <w:r w:rsidRPr="004748CD">
        <w:rPr>
          <w:rFonts w:asciiTheme="minorHAnsi" w:hAnsiTheme="minorHAnsi" w:cstheme="minorHAnsi"/>
          <w:lang w:val="pl-PL"/>
        </w:rPr>
        <w:t xml:space="preserve"> na International Sound and Film Music </w:t>
      </w:r>
      <w:proofErr w:type="spellStart"/>
      <w:r w:rsidRPr="004748CD">
        <w:rPr>
          <w:rFonts w:asciiTheme="minorHAnsi" w:hAnsiTheme="minorHAnsi" w:cstheme="minorHAnsi"/>
          <w:lang w:val="pl-PL"/>
        </w:rPr>
        <w:t>Festival</w:t>
      </w:r>
      <w:proofErr w:type="spellEnd"/>
      <w:r w:rsidRPr="004748CD">
        <w:rPr>
          <w:rFonts w:asciiTheme="minorHAnsi" w:hAnsiTheme="minorHAnsi" w:cstheme="minorHAnsi"/>
          <w:lang w:val="pl-PL"/>
        </w:rPr>
        <w:t xml:space="preserve"> w Puli za muzykę do filmu „</w:t>
      </w:r>
      <w:proofErr w:type="spellStart"/>
      <w:r w:rsidRPr="004748CD">
        <w:rPr>
          <w:rFonts w:asciiTheme="minorHAnsi" w:hAnsiTheme="minorHAnsi" w:cstheme="minorHAnsi"/>
          <w:lang w:val="pl-PL"/>
        </w:rPr>
        <w:t>What</w:t>
      </w:r>
      <w:proofErr w:type="spellEnd"/>
      <w:r w:rsidRPr="004748CD">
        <w:rPr>
          <w:rFonts w:asciiTheme="minorHAnsi" w:hAnsiTheme="minorHAnsi" w:cstheme="minorHAnsi"/>
          <w:lang w:val="pl-PL"/>
        </w:rPr>
        <w:t xml:space="preserve"> a Country!” w reż. </w:t>
      </w:r>
      <w:proofErr w:type="spellStart"/>
      <w:r w:rsidRPr="00285159">
        <w:rPr>
          <w:rFonts w:asciiTheme="minorHAnsi" w:hAnsiTheme="minorHAnsi" w:cstheme="minorHAnsi"/>
          <w:lang w:val="pl-PL"/>
        </w:rPr>
        <w:t>Vinko</w:t>
      </w:r>
      <w:proofErr w:type="spellEnd"/>
      <w:r w:rsidRPr="00285159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285159">
        <w:rPr>
          <w:rFonts w:asciiTheme="minorHAnsi" w:hAnsiTheme="minorHAnsi" w:cstheme="minorHAnsi"/>
          <w:lang w:val="pl-PL"/>
        </w:rPr>
        <w:t>Bresana</w:t>
      </w:r>
      <w:proofErr w:type="spellEnd"/>
      <w:r w:rsidRPr="00285159">
        <w:rPr>
          <w:rFonts w:asciiTheme="minorHAnsi" w:hAnsiTheme="minorHAnsi" w:cstheme="minorHAnsi"/>
          <w:lang w:val="pl-PL"/>
        </w:rPr>
        <w:t>.</w:t>
      </w:r>
    </w:p>
    <w:p w14:paraId="18B001A5" w14:textId="05262B49" w:rsidR="00452E72" w:rsidRPr="00285159" w:rsidRDefault="00285159" w:rsidP="00285159">
      <w:pPr>
        <w:ind w:firstLine="720"/>
        <w:jc w:val="both"/>
        <w:rPr>
          <w:rFonts w:asciiTheme="minorHAnsi" w:hAnsiTheme="minorHAnsi" w:cstheme="minorHAnsi"/>
          <w:color w:val="1A1B22"/>
          <w:lang w:val="pl-PL"/>
        </w:rPr>
      </w:pPr>
      <w:r w:rsidRPr="00285159">
        <w:rPr>
          <w:rFonts w:asciiTheme="minorHAnsi" w:hAnsiTheme="minorHAnsi" w:cstheme="minorHAnsi"/>
          <w:color w:val="1A1B22"/>
          <w:lang w:val="pl-PL"/>
        </w:rPr>
        <w:t xml:space="preserve">W roku 2012 Maciej </w:t>
      </w:r>
      <w:proofErr w:type="spellStart"/>
      <w:r w:rsidRPr="00285159">
        <w:rPr>
          <w:rFonts w:asciiTheme="minorHAnsi" w:hAnsiTheme="minorHAnsi" w:cstheme="minorHAnsi"/>
          <w:color w:val="1A1B22"/>
          <w:lang w:val="pl-PL"/>
        </w:rPr>
        <w:t>Zieliński</w:t>
      </w:r>
      <w:proofErr w:type="spellEnd"/>
      <w:r w:rsidRPr="00285159">
        <w:rPr>
          <w:rFonts w:asciiTheme="minorHAnsi" w:hAnsiTheme="minorHAnsi" w:cstheme="minorHAnsi"/>
          <w:color w:val="1A1B22"/>
          <w:lang w:val="pl-PL"/>
        </w:rPr>
        <w:t xml:space="preserve"> był nominowany do nagrody „Fryderyk” w kategorii „Kompozytor Roku”. Dotychczas ukazało </w:t>
      </w:r>
      <w:proofErr w:type="spellStart"/>
      <w:r w:rsidRPr="00285159">
        <w:rPr>
          <w:rFonts w:asciiTheme="minorHAnsi" w:hAnsiTheme="minorHAnsi" w:cstheme="minorHAnsi"/>
          <w:color w:val="1A1B22"/>
          <w:lang w:val="pl-PL"/>
        </w:rPr>
        <w:t>sie</w:t>
      </w:r>
      <w:proofErr w:type="spellEnd"/>
      <w:r w:rsidRPr="00285159">
        <w:rPr>
          <w:rFonts w:asciiTheme="minorHAnsi" w:hAnsiTheme="minorHAnsi" w:cstheme="minorHAnsi"/>
          <w:color w:val="1A1B22"/>
          <w:lang w:val="pl-PL"/>
        </w:rPr>
        <w:t>̨ ponad 30 albumów z jego muzyką, w tym 4 monograficzne.</w:t>
      </w:r>
    </w:p>
    <w:p w14:paraId="2457319D" w14:textId="55587DD7" w:rsidR="00285159" w:rsidRPr="00285159" w:rsidRDefault="00285159" w:rsidP="00285159">
      <w:pPr>
        <w:ind w:firstLine="720"/>
        <w:jc w:val="both"/>
        <w:rPr>
          <w:rFonts w:asciiTheme="minorHAnsi" w:hAnsiTheme="minorHAnsi" w:cstheme="minorHAnsi"/>
          <w:color w:val="1A1B22"/>
          <w:lang w:val="pl-PL"/>
        </w:rPr>
      </w:pPr>
    </w:p>
    <w:p w14:paraId="16749F51" w14:textId="709C0BE1" w:rsidR="00285159" w:rsidRPr="00285159" w:rsidRDefault="00285159" w:rsidP="00285159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color w:val="353535"/>
          <w:lang w:val="en-GB" w:eastAsia="en-GB"/>
        </w:rPr>
      </w:pPr>
      <w:r w:rsidRPr="00285159">
        <w:rPr>
          <w:rFonts w:asciiTheme="minorHAnsi" w:hAnsiTheme="minorHAnsi" w:cstheme="minorHAnsi"/>
          <w:color w:val="353535"/>
          <w:lang w:val="en-GB" w:eastAsia="en-GB"/>
        </w:rPr>
        <w:t>5</w:t>
      </w:r>
      <w:r w:rsidRPr="00285159">
        <w:rPr>
          <w:rFonts w:asciiTheme="minorHAnsi" w:hAnsiTheme="minorHAnsi" w:cstheme="minorHAnsi"/>
          <w:color w:val="353535"/>
          <w:lang w:val="en-GB" w:eastAsia="en-GB"/>
        </w:rPr>
        <w:t>’ s</w:t>
      </w:r>
      <w:r w:rsidRPr="00285159">
        <w:rPr>
          <w:rFonts w:asciiTheme="minorHAnsi" w:hAnsiTheme="minorHAnsi" w:cstheme="minorHAnsi"/>
          <w:color w:val="353535"/>
          <w:lang w:val="en-GB" w:eastAsia="en-GB"/>
        </w:rPr>
        <w:t>howreel</w:t>
      </w:r>
      <w:r w:rsidRPr="00285159">
        <w:rPr>
          <w:rFonts w:asciiTheme="minorHAnsi" w:hAnsiTheme="minorHAnsi" w:cstheme="minorHAnsi"/>
          <w:color w:val="353535"/>
          <w:lang w:val="en-GB" w:eastAsia="en-GB"/>
        </w:rPr>
        <w:t xml:space="preserve"> </w:t>
      </w:r>
      <w:r w:rsidRPr="00285159">
        <w:rPr>
          <w:rFonts w:asciiTheme="minorHAnsi" w:hAnsiTheme="minorHAnsi" w:cstheme="minorHAnsi"/>
          <w:color w:val="353535"/>
          <w:lang w:eastAsia="en-GB"/>
        </w:rPr>
        <w:t xml:space="preserve">– </w:t>
      </w:r>
      <w:r w:rsidRPr="00285159">
        <w:rPr>
          <w:rFonts w:asciiTheme="minorHAnsi" w:hAnsiTheme="minorHAnsi" w:cstheme="minorHAnsi"/>
          <w:color w:val="353535"/>
          <w:lang w:eastAsia="en-GB"/>
        </w:rPr>
        <w:t xml:space="preserve">Thriller, </w:t>
      </w:r>
      <w:proofErr w:type="spellStart"/>
      <w:r w:rsidRPr="00285159">
        <w:rPr>
          <w:rFonts w:asciiTheme="minorHAnsi" w:hAnsiTheme="minorHAnsi" w:cstheme="minorHAnsi"/>
          <w:color w:val="353535"/>
          <w:lang w:eastAsia="en-GB"/>
        </w:rPr>
        <w:t>Dramat</w:t>
      </w:r>
      <w:proofErr w:type="spellEnd"/>
      <w:r w:rsidRPr="00285159">
        <w:rPr>
          <w:rFonts w:asciiTheme="minorHAnsi" w:hAnsiTheme="minorHAnsi" w:cstheme="minorHAnsi"/>
          <w:color w:val="353535"/>
          <w:lang w:eastAsia="en-GB"/>
        </w:rPr>
        <w:t xml:space="preserve">, </w:t>
      </w:r>
      <w:proofErr w:type="spellStart"/>
      <w:r w:rsidRPr="00285159">
        <w:rPr>
          <w:rFonts w:asciiTheme="minorHAnsi" w:hAnsiTheme="minorHAnsi" w:cstheme="minorHAnsi"/>
          <w:color w:val="353535"/>
          <w:lang w:eastAsia="en-GB"/>
        </w:rPr>
        <w:t>Akcja</w:t>
      </w:r>
      <w:proofErr w:type="spellEnd"/>
      <w:r w:rsidRPr="00285159">
        <w:rPr>
          <w:rFonts w:asciiTheme="minorHAnsi" w:hAnsiTheme="minorHAnsi" w:cstheme="minorHAnsi"/>
          <w:color w:val="353535"/>
          <w:lang w:eastAsia="en-GB"/>
        </w:rPr>
        <w:t>, Romans</w:t>
      </w:r>
      <w:r w:rsidR="004748CD">
        <w:rPr>
          <w:rFonts w:asciiTheme="minorHAnsi" w:hAnsiTheme="minorHAnsi" w:cstheme="minorHAnsi"/>
          <w:color w:val="353535"/>
          <w:lang w:eastAsia="en-GB"/>
        </w:rPr>
        <w:t>:</w:t>
      </w:r>
      <w:r w:rsidRPr="00285159">
        <w:rPr>
          <w:rFonts w:asciiTheme="minorHAnsi" w:hAnsiTheme="minorHAnsi" w:cstheme="minorHAnsi"/>
          <w:color w:val="353535"/>
          <w:lang w:val="en-GB" w:eastAsia="en-GB"/>
        </w:rPr>
        <w:t xml:space="preserve"> </w:t>
      </w:r>
      <w:hyperlink r:id="rId6" w:history="1">
        <w:r w:rsidRPr="00285159">
          <w:rPr>
            <w:rStyle w:val="Hyperlink"/>
            <w:rFonts w:asciiTheme="minorHAnsi" w:hAnsiTheme="minorHAnsi" w:cstheme="minorHAnsi"/>
            <w:lang w:val="en-GB" w:eastAsia="en-GB"/>
          </w:rPr>
          <w:t>https://youtu.b</w:t>
        </w:r>
        <w:r w:rsidRPr="00285159">
          <w:rPr>
            <w:rStyle w:val="Hyperlink"/>
            <w:rFonts w:asciiTheme="minorHAnsi" w:hAnsiTheme="minorHAnsi" w:cstheme="minorHAnsi"/>
            <w:lang w:val="en-GB" w:eastAsia="en-GB"/>
          </w:rPr>
          <w:t>e</w:t>
        </w:r>
        <w:r w:rsidRPr="00285159">
          <w:rPr>
            <w:rStyle w:val="Hyperlink"/>
            <w:rFonts w:asciiTheme="minorHAnsi" w:hAnsiTheme="minorHAnsi" w:cstheme="minorHAnsi"/>
            <w:lang w:val="en-GB" w:eastAsia="en-GB"/>
          </w:rPr>
          <w:t>/xyGw4o6LGkM</w:t>
        </w:r>
      </w:hyperlink>
    </w:p>
    <w:p w14:paraId="6491AD4D" w14:textId="3D86F244" w:rsidR="00285159" w:rsidRPr="00285159" w:rsidRDefault="00285159" w:rsidP="00285159">
      <w:pPr>
        <w:pStyle w:val="ListParagraph"/>
        <w:numPr>
          <w:ilvl w:val="0"/>
          <w:numId w:val="1"/>
        </w:numPr>
        <w:rPr>
          <w:rFonts w:asciiTheme="minorHAnsi" w:eastAsia="Times New Roman" w:hAnsiTheme="minorHAnsi" w:cstheme="minorHAnsi"/>
          <w:lang w:val="en-PL"/>
        </w:rPr>
      </w:pPr>
      <w:r w:rsidRPr="00285159">
        <w:rPr>
          <w:rFonts w:asciiTheme="minorHAnsi" w:hAnsiTheme="minorHAnsi" w:cstheme="minorHAnsi"/>
          <w:color w:val="353535"/>
          <w:lang w:val="pl-PL" w:eastAsia="en-GB"/>
        </w:rPr>
        <w:t xml:space="preserve">5’ </w:t>
      </w:r>
      <w:proofErr w:type="spellStart"/>
      <w:r w:rsidRPr="00285159">
        <w:rPr>
          <w:rFonts w:asciiTheme="minorHAnsi" w:hAnsiTheme="minorHAnsi" w:cstheme="minorHAnsi"/>
          <w:color w:val="353535"/>
          <w:lang w:val="pl-PL" w:eastAsia="en-GB"/>
        </w:rPr>
        <w:t>showreel</w:t>
      </w:r>
      <w:proofErr w:type="spellEnd"/>
      <w:r w:rsidRPr="00285159">
        <w:rPr>
          <w:rFonts w:asciiTheme="minorHAnsi" w:hAnsiTheme="minorHAnsi" w:cstheme="minorHAnsi"/>
          <w:color w:val="353535"/>
          <w:lang w:val="pl-PL" w:eastAsia="en-GB"/>
        </w:rPr>
        <w:t xml:space="preserve"> – Komedia, Romans, Komediodramat</w:t>
      </w:r>
      <w:r w:rsidR="004748CD">
        <w:rPr>
          <w:rFonts w:asciiTheme="minorHAnsi" w:hAnsiTheme="minorHAnsi" w:cstheme="minorHAnsi"/>
          <w:color w:val="353535"/>
          <w:lang w:val="pl-PL" w:eastAsia="en-GB"/>
        </w:rPr>
        <w:t>:</w:t>
      </w:r>
      <w:r w:rsidRPr="00285159">
        <w:rPr>
          <w:rFonts w:asciiTheme="minorHAnsi" w:hAnsiTheme="minorHAnsi" w:cstheme="minorHAnsi"/>
          <w:color w:val="353535"/>
          <w:lang w:val="pl-PL" w:eastAsia="en-GB"/>
        </w:rPr>
        <w:t xml:space="preserve"> </w:t>
      </w:r>
      <w:hyperlink r:id="rId7" w:history="1">
        <w:r w:rsidRPr="00285159">
          <w:rPr>
            <w:rStyle w:val="Hyperlink"/>
            <w:rFonts w:asciiTheme="minorHAnsi" w:hAnsiTheme="minorHAnsi" w:cstheme="minorHAnsi"/>
            <w:lang w:val="pl-PL"/>
          </w:rPr>
          <w:t>https://youtu.be/vCPkl3W1xsM</w:t>
        </w:r>
      </w:hyperlink>
    </w:p>
    <w:p w14:paraId="1310A72B" w14:textId="7FD78827" w:rsidR="00285159" w:rsidRPr="00285159" w:rsidRDefault="00285159" w:rsidP="00285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353535"/>
          <w:lang w:val="en-GB" w:eastAsia="en-GB"/>
        </w:rPr>
      </w:pPr>
      <w:r w:rsidRPr="00285159">
        <w:rPr>
          <w:rFonts w:asciiTheme="minorHAnsi" w:hAnsiTheme="minorHAnsi" w:cstheme="minorHAnsi"/>
          <w:color w:val="353535"/>
          <w:lang w:val="en-GB" w:eastAsia="en-GB"/>
        </w:rPr>
        <w:t xml:space="preserve">‘Scenes from the movies’ Showreel: </w:t>
      </w:r>
      <w:hyperlink r:id="rId8" w:history="1">
        <w:r w:rsidRPr="00285159">
          <w:rPr>
            <w:rStyle w:val="Hyperlink"/>
            <w:rFonts w:asciiTheme="minorHAnsi" w:hAnsiTheme="minorHAnsi" w:cstheme="minorHAnsi"/>
            <w:lang w:val="en-GB" w:eastAsia="en-GB"/>
          </w:rPr>
          <w:t>bit.ly/2NkP</w:t>
        </w:r>
        <w:r w:rsidRPr="00285159">
          <w:rPr>
            <w:rStyle w:val="Hyperlink"/>
            <w:rFonts w:asciiTheme="minorHAnsi" w:hAnsiTheme="minorHAnsi" w:cstheme="minorHAnsi"/>
            <w:lang w:val="en-GB" w:eastAsia="en-GB"/>
          </w:rPr>
          <w:t>H</w:t>
        </w:r>
        <w:r w:rsidRPr="00285159">
          <w:rPr>
            <w:rStyle w:val="Hyperlink"/>
            <w:rFonts w:asciiTheme="minorHAnsi" w:hAnsiTheme="minorHAnsi" w:cstheme="minorHAnsi"/>
            <w:lang w:val="en-GB" w:eastAsia="en-GB"/>
          </w:rPr>
          <w:t>pa</w:t>
        </w:r>
      </w:hyperlink>
    </w:p>
    <w:p w14:paraId="00E9CDB4" w14:textId="77777777" w:rsidR="00285159" w:rsidRPr="00285159" w:rsidRDefault="00285159" w:rsidP="00285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353535"/>
          <w:lang w:val="en-GB" w:eastAsia="en-GB"/>
        </w:rPr>
      </w:pPr>
      <w:r w:rsidRPr="00285159">
        <w:rPr>
          <w:rFonts w:asciiTheme="minorHAnsi" w:hAnsiTheme="minorHAnsi" w:cstheme="minorHAnsi"/>
          <w:color w:val="353535"/>
          <w:lang w:val="en-GB" w:eastAsia="en-GB"/>
        </w:rPr>
        <w:t xml:space="preserve">YT Channel: </w:t>
      </w:r>
      <w:hyperlink r:id="rId9" w:history="1">
        <w:r w:rsidRPr="00285159">
          <w:rPr>
            <w:rStyle w:val="Hyperlink"/>
            <w:rFonts w:asciiTheme="minorHAnsi" w:hAnsiTheme="minorHAnsi" w:cstheme="minorHAnsi"/>
            <w:lang w:val="en-GB" w:eastAsia="en-GB"/>
          </w:rPr>
          <w:t>www.youtube.com/user/StudioSoundflower</w:t>
        </w:r>
      </w:hyperlink>
    </w:p>
    <w:p w14:paraId="248524E5" w14:textId="77777777" w:rsidR="00285159" w:rsidRPr="00285159" w:rsidRDefault="00285159" w:rsidP="00285159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color w:val="353535"/>
          <w:lang w:eastAsia="en-GB"/>
        </w:rPr>
      </w:pPr>
      <w:r w:rsidRPr="00285159">
        <w:rPr>
          <w:rFonts w:asciiTheme="minorHAnsi" w:hAnsiTheme="minorHAnsi" w:cstheme="minorHAnsi"/>
          <w:color w:val="353535"/>
          <w:lang w:eastAsia="en-GB"/>
        </w:rPr>
        <w:t xml:space="preserve">Agent: </w:t>
      </w:r>
      <w:hyperlink r:id="rId10" w:history="1">
        <w:r w:rsidRPr="00285159">
          <w:rPr>
            <w:rStyle w:val="Hyperlink"/>
            <w:rFonts w:asciiTheme="minorHAnsi" w:hAnsiTheme="minorHAnsi" w:cstheme="minorHAnsi"/>
            <w:lang w:eastAsia="en-GB"/>
          </w:rPr>
          <w:t>www.matchandspark.com</w:t>
        </w:r>
      </w:hyperlink>
    </w:p>
    <w:p w14:paraId="6A599AF0" w14:textId="77777777" w:rsidR="00285159" w:rsidRPr="00285159" w:rsidRDefault="00285159" w:rsidP="00285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353535"/>
          <w:lang w:val="pl-PL" w:eastAsia="en-GB"/>
        </w:rPr>
      </w:pPr>
      <w:r w:rsidRPr="00285159">
        <w:rPr>
          <w:rFonts w:asciiTheme="minorHAnsi" w:hAnsiTheme="minorHAnsi" w:cstheme="minorHAnsi"/>
          <w:color w:val="353535"/>
          <w:lang w:val="pl-PL" w:eastAsia="en-GB"/>
        </w:rPr>
        <w:t xml:space="preserve">IMDB: </w:t>
      </w:r>
      <w:hyperlink r:id="rId11" w:history="1">
        <w:r w:rsidRPr="00285159">
          <w:rPr>
            <w:rStyle w:val="Hyperlink"/>
            <w:rFonts w:asciiTheme="minorHAnsi" w:hAnsiTheme="minorHAnsi" w:cstheme="minorHAnsi"/>
            <w:lang w:val="pl-PL" w:eastAsia="en-GB"/>
          </w:rPr>
          <w:t>www.imdb.me/polishcomposer</w:t>
        </w:r>
      </w:hyperlink>
    </w:p>
    <w:p w14:paraId="2D236C47" w14:textId="6F4A7EDE" w:rsidR="00285159" w:rsidRPr="0059735B" w:rsidRDefault="00285159" w:rsidP="0028515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353535"/>
          <w:lang w:val="pl-PL" w:eastAsia="en-GB"/>
        </w:rPr>
      </w:pPr>
      <w:r w:rsidRPr="00285159">
        <w:rPr>
          <w:rFonts w:asciiTheme="minorHAnsi" w:hAnsiTheme="minorHAnsi" w:cstheme="minorHAnsi"/>
          <w:color w:val="353535"/>
          <w:lang w:val="pl-PL" w:eastAsia="en-GB"/>
        </w:rPr>
        <w:t xml:space="preserve">WWW: </w:t>
      </w:r>
      <w:hyperlink r:id="rId12" w:history="1">
        <w:r w:rsidRPr="00285159">
          <w:rPr>
            <w:rStyle w:val="Hyperlink"/>
            <w:rFonts w:asciiTheme="minorHAnsi" w:hAnsiTheme="minorHAnsi" w:cstheme="minorHAnsi"/>
            <w:lang w:val="pl-PL" w:eastAsia="en-GB"/>
          </w:rPr>
          <w:t>www.polishcomposer.com</w:t>
        </w:r>
      </w:hyperlink>
    </w:p>
    <w:p w14:paraId="1EE90FF0" w14:textId="77777777" w:rsidR="0059735B" w:rsidRPr="0059735B" w:rsidRDefault="0059735B" w:rsidP="0059735B">
      <w:pPr>
        <w:jc w:val="both"/>
        <w:rPr>
          <w:b/>
          <w:color w:val="000000"/>
          <w:lang w:val="pl-PL"/>
        </w:rPr>
      </w:pPr>
      <w:r w:rsidRPr="0059735B">
        <w:rPr>
          <w:rFonts w:cs="Tahoma"/>
          <w:b/>
          <w:color w:val="000000"/>
          <w:lang w:val="pl-PL"/>
        </w:rPr>
        <w:lastRenderedPageBreak/>
        <w:t>Filmografia:</w:t>
      </w:r>
    </w:p>
    <w:p w14:paraId="6E1523F4" w14:textId="25127C7D" w:rsidR="0059735B" w:rsidRPr="0059735B" w:rsidRDefault="0059735B" w:rsidP="0059735B">
      <w:pPr>
        <w:jc w:val="both"/>
        <w:rPr>
          <w:color w:val="000000"/>
          <w:lang w:val="pl-PL"/>
        </w:rPr>
      </w:pPr>
      <w:r w:rsidRPr="0059735B">
        <w:rPr>
          <w:color w:val="000000"/>
          <w:lang w:val="pl-PL"/>
        </w:rPr>
        <w:t>2019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>„Sługi Wojny” reż. Mariusz Gawryś</w:t>
      </w:r>
    </w:p>
    <w:p w14:paraId="3C114991" w14:textId="69F68ED8" w:rsidR="0059735B" w:rsidRPr="0059735B" w:rsidRDefault="0059735B" w:rsidP="0059735B">
      <w:pPr>
        <w:jc w:val="both"/>
        <w:rPr>
          <w:color w:val="000000"/>
        </w:rPr>
      </w:pPr>
      <w:r w:rsidRPr="0059735B">
        <w:rPr>
          <w:color w:val="000000"/>
        </w:rPr>
        <w:t>2019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</w:rPr>
        <w:t xml:space="preserve">„Initials S.G.” </w:t>
      </w:r>
      <w:proofErr w:type="spellStart"/>
      <w:r w:rsidRPr="0059735B">
        <w:rPr>
          <w:color w:val="000000"/>
        </w:rPr>
        <w:t>reż</w:t>
      </w:r>
      <w:proofErr w:type="spellEnd"/>
      <w:r w:rsidRPr="0059735B">
        <w:rPr>
          <w:color w:val="000000"/>
        </w:rPr>
        <w:t xml:space="preserve">. Rania </w:t>
      </w:r>
      <w:proofErr w:type="spellStart"/>
      <w:r w:rsidRPr="0059735B">
        <w:rPr>
          <w:color w:val="000000"/>
        </w:rPr>
        <w:t>Attieh</w:t>
      </w:r>
      <w:proofErr w:type="spellEnd"/>
      <w:r w:rsidRPr="0059735B">
        <w:rPr>
          <w:color w:val="000000"/>
        </w:rPr>
        <w:t xml:space="preserve"> and Daniel Garcia</w:t>
      </w:r>
    </w:p>
    <w:p w14:paraId="7E401850" w14:textId="4C421460" w:rsidR="0059735B" w:rsidRPr="0059735B" w:rsidRDefault="0059735B" w:rsidP="0059735B">
      <w:pPr>
        <w:jc w:val="both"/>
        <w:rPr>
          <w:color w:val="000000"/>
        </w:rPr>
      </w:pPr>
      <w:r w:rsidRPr="0059735B">
        <w:rPr>
          <w:color w:val="000000"/>
        </w:rPr>
        <w:t>2018</w:t>
      </w:r>
      <w:r w:rsidR="00E8148E" w:rsidRPr="00DF1D74">
        <w:rPr>
          <w:color w:val="000000"/>
        </w:rPr>
        <w:t xml:space="preserve"> </w:t>
      </w:r>
      <w:r w:rsidR="00E8148E" w:rsidRPr="00DF1D74">
        <w:rPr>
          <w:color w:val="000000"/>
        </w:rPr>
        <w:t>–</w:t>
      </w:r>
      <w:r w:rsidR="00E8148E">
        <w:rPr>
          <w:color w:val="000000"/>
        </w:rPr>
        <w:t xml:space="preserve"> </w:t>
      </w:r>
      <w:r w:rsidR="00E8148E" w:rsidRPr="0059735B">
        <w:rPr>
          <w:color w:val="000000"/>
          <w:lang w:val="pl-PL"/>
        </w:rPr>
        <w:t>„</w:t>
      </w:r>
      <w:r w:rsidR="00E8148E" w:rsidRPr="0059735B">
        <w:rPr>
          <w:color w:val="000000"/>
        </w:rPr>
        <w:t>What</w:t>
      </w:r>
      <w:r w:rsidRPr="0059735B">
        <w:rPr>
          <w:color w:val="000000"/>
        </w:rPr>
        <w:t xml:space="preserve"> a Country!” </w:t>
      </w:r>
      <w:proofErr w:type="spellStart"/>
      <w:r w:rsidRPr="0059735B">
        <w:rPr>
          <w:color w:val="000000"/>
        </w:rPr>
        <w:t>reż</w:t>
      </w:r>
      <w:proofErr w:type="spellEnd"/>
      <w:r w:rsidRPr="0059735B">
        <w:rPr>
          <w:color w:val="000000"/>
        </w:rPr>
        <w:t xml:space="preserve">. </w:t>
      </w:r>
      <w:proofErr w:type="spellStart"/>
      <w:r w:rsidRPr="0059735B">
        <w:rPr>
          <w:color w:val="000000"/>
        </w:rPr>
        <w:t>Vinko</w:t>
      </w:r>
      <w:proofErr w:type="spellEnd"/>
      <w:r w:rsidRPr="0059735B">
        <w:rPr>
          <w:color w:val="000000"/>
        </w:rPr>
        <w:t xml:space="preserve"> </w:t>
      </w:r>
      <w:proofErr w:type="spellStart"/>
      <w:r w:rsidRPr="0059735B">
        <w:rPr>
          <w:color w:val="000000"/>
        </w:rPr>
        <w:t>Bresan</w:t>
      </w:r>
      <w:proofErr w:type="spellEnd"/>
    </w:p>
    <w:p w14:paraId="7BF1B0B1" w14:textId="68B234B5" w:rsidR="0059735B" w:rsidRPr="0059735B" w:rsidRDefault="0059735B" w:rsidP="0059735B">
      <w:pPr>
        <w:jc w:val="both"/>
        <w:rPr>
          <w:color w:val="000000"/>
          <w:lang w:val="pl-PL"/>
        </w:rPr>
      </w:pPr>
      <w:r w:rsidRPr="0059735B">
        <w:rPr>
          <w:color w:val="000000"/>
          <w:lang w:val="pl-PL"/>
        </w:rPr>
        <w:t>2017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„W rytmie serca” reż. 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</w:p>
    <w:p w14:paraId="02146B6B" w14:textId="7C9C8BF5" w:rsidR="0059735B" w:rsidRPr="0059735B" w:rsidRDefault="0059735B" w:rsidP="0059735B">
      <w:pPr>
        <w:jc w:val="both"/>
        <w:rPr>
          <w:color w:val="000000"/>
          <w:lang w:val="pl-PL"/>
        </w:rPr>
      </w:pPr>
      <w:r w:rsidRPr="0059735B">
        <w:rPr>
          <w:color w:val="000000"/>
          <w:lang w:val="pl-PL"/>
        </w:rPr>
        <w:t>2017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>„</w:t>
      </w:r>
      <w:proofErr w:type="spellStart"/>
      <w:r w:rsidRPr="0059735B">
        <w:rPr>
          <w:color w:val="000000"/>
          <w:lang w:val="pl-PL"/>
        </w:rPr>
        <w:t>Desolation</w:t>
      </w:r>
      <w:proofErr w:type="spellEnd"/>
      <w:r w:rsidRPr="0059735B">
        <w:rPr>
          <w:color w:val="000000"/>
          <w:lang w:val="pl-PL"/>
        </w:rPr>
        <w:t xml:space="preserve">” reż. David </w:t>
      </w:r>
      <w:proofErr w:type="spellStart"/>
      <w:r w:rsidRPr="0059735B">
        <w:rPr>
          <w:color w:val="000000"/>
          <w:lang w:val="pl-PL"/>
        </w:rPr>
        <w:t>Moscow</w:t>
      </w:r>
      <w:proofErr w:type="spellEnd"/>
    </w:p>
    <w:p w14:paraId="646997C0" w14:textId="7CF2F445" w:rsidR="0059735B" w:rsidRPr="0059735B" w:rsidRDefault="0059735B" w:rsidP="0059735B">
      <w:pPr>
        <w:jc w:val="both"/>
        <w:rPr>
          <w:color w:val="000000"/>
          <w:lang w:val="pl-PL"/>
        </w:rPr>
      </w:pPr>
      <w:r w:rsidRPr="0059735B">
        <w:rPr>
          <w:color w:val="000000"/>
          <w:lang w:val="pl-PL"/>
        </w:rPr>
        <w:t>2017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>„Po prostu przyjaźń” reż. Filip Zylber</w:t>
      </w:r>
    </w:p>
    <w:p w14:paraId="41EF7D37" w14:textId="6CC08AA3" w:rsidR="0059735B" w:rsidRPr="0059735B" w:rsidRDefault="0059735B" w:rsidP="0059735B">
      <w:pPr>
        <w:jc w:val="both"/>
        <w:rPr>
          <w:color w:val="000000"/>
          <w:lang w:val="pl-PL"/>
        </w:rPr>
      </w:pPr>
      <w:r w:rsidRPr="0059735B">
        <w:rPr>
          <w:color w:val="000000"/>
          <w:lang w:val="en-GB"/>
        </w:rPr>
        <w:t>2016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en-GB"/>
        </w:rPr>
        <w:t xml:space="preserve">„Alaska is a Drag” </w:t>
      </w:r>
      <w:proofErr w:type="spellStart"/>
      <w:r w:rsidRPr="0059735B">
        <w:rPr>
          <w:color w:val="000000"/>
          <w:lang w:val="en-GB"/>
        </w:rPr>
        <w:t>reż</w:t>
      </w:r>
      <w:proofErr w:type="spellEnd"/>
      <w:r w:rsidRPr="0059735B">
        <w:rPr>
          <w:color w:val="000000"/>
          <w:lang w:val="en-GB"/>
        </w:rPr>
        <w:t xml:space="preserve">. </w:t>
      </w:r>
      <w:proofErr w:type="spellStart"/>
      <w:r w:rsidRPr="0059735B">
        <w:rPr>
          <w:color w:val="000000"/>
          <w:lang w:val="pl-PL"/>
        </w:rPr>
        <w:t>Shaz</w:t>
      </w:r>
      <w:proofErr w:type="spellEnd"/>
      <w:r w:rsidRPr="0059735B">
        <w:rPr>
          <w:color w:val="000000"/>
          <w:lang w:val="pl-PL"/>
        </w:rPr>
        <w:t xml:space="preserve"> Bennett</w:t>
      </w:r>
    </w:p>
    <w:p w14:paraId="1BA37702" w14:textId="0487727B" w:rsidR="0059735B" w:rsidRPr="0059735B" w:rsidRDefault="0059735B" w:rsidP="0059735B">
      <w:pPr>
        <w:jc w:val="both"/>
        <w:rPr>
          <w:color w:val="000000"/>
          <w:lang w:val="pl-PL"/>
        </w:rPr>
      </w:pPr>
      <w:r w:rsidRPr="0059735B">
        <w:rPr>
          <w:color w:val="000000"/>
          <w:lang w:val="pl-PL"/>
        </w:rPr>
        <w:t>2016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„Sługi Boże” reż. Mariusz Gawryś </w:t>
      </w:r>
    </w:p>
    <w:p w14:paraId="69193AE7" w14:textId="0D5DFC85" w:rsidR="0059735B" w:rsidRPr="0059735B" w:rsidRDefault="0059735B" w:rsidP="0059735B">
      <w:pPr>
        <w:jc w:val="both"/>
        <w:rPr>
          <w:rFonts w:cs="Tahoma"/>
          <w:color w:val="000000"/>
        </w:rPr>
      </w:pPr>
      <w:r w:rsidRPr="0059735B">
        <w:rPr>
          <w:rFonts w:cs="Tahoma"/>
          <w:color w:val="000000"/>
        </w:rPr>
        <w:t>2015</w:t>
      </w:r>
      <w:r w:rsidR="00E8148E" w:rsidRPr="00DF1D74">
        <w:rPr>
          <w:color w:val="000000"/>
        </w:rPr>
        <w:t xml:space="preserve"> </w:t>
      </w:r>
      <w:r w:rsidR="00E8148E" w:rsidRPr="00DF1D74">
        <w:rPr>
          <w:color w:val="000000"/>
        </w:rPr>
        <w:t xml:space="preserve">– </w:t>
      </w:r>
      <w:r w:rsidR="00E8148E" w:rsidRPr="0059735B">
        <w:rPr>
          <w:rFonts w:cs="Tahoma"/>
          <w:color w:val="000000"/>
        </w:rPr>
        <w:t>„</w:t>
      </w:r>
      <w:proofErr w:type="spellStart"/>
      <w:r w:rsidRPr="0059735B">
        <w:rPr>
          <w:color w:val="000000"/>
        </w:rPr>
        <w:t>Natureland</w:t>
      </w:r>
      <w:proofErr w:type="spellEnd"/>
      <w:r w:rsidRPr="0059735B">
        <w:rPr>
          <w:rFonts w:cs="Tahoma"/>
          <w:color w:val="000000"/>
        </w:rPr>
        <w:t xml:space="preserve">” </w:t>
      </w:r>
      <w:proofErr w:type="spellStart"/>
      <w:r w:rsidRPr="0059735B">
        <w:rPr>
          <w:rFonts w:cs="Tahoma"/>
          <w:color w:val="000000"/>
        </w:rPr>
        <w:t>reż</w:t>
      </w:r>
      <w:proofErr w:type="spellEnd"/>
      <w:r w:rsidRPr="0059735B">
        <w:rPr>
          <w:rFonts w:cs="Tahoma"/>
          <w:color w:val="000000"/>
        </w:rPr>
        <w:t>. Malcolm Murray</w:t>
      </w:r>
    </w:p>
    <w:p w14:paraId="07F58C15" w14:textId="5C7E5243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</w:rPr>
        <w:t>2015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</w:rPr>
        <w:t>„</w:t>
      </w:r>
      <w:proofErr w:type="spellStart"/>
      <w:r w:rsidRPr="0059735B">
        <w:rPr>
          <w:color w:val="000000"/>
        </w:rPr>
        <w:t>Wkręceni</w:t>
      </w:r>
      <w:proofErr w:type="spellEnd"/>
      <w:r w:rsidRPr="0059735B">
        <w:rPr>
          <w:color w:val="000000"/>
        </w:rPr>
        <w:t xml:space="preserve"> 2” </w:t>
      </w:r>
      <w:proofErr w:type="spellStart"/>
      <w:r w:rsidRPr="0059735B">
        <w:rPr>
          <w:color w:val="000000"/>
        </w:rPr>
        <w:t>reż</w:t>
      </w:r>
      <w:proofErr w:type="spellEnd"/>
      <w:r w:rsidRPr="0059735B">
        <w:rPr>
          <w:color w:val="000000"/>
        </w:rPr>
        <w:t xml:space="preserve">. </w:t>
      </w:r>
      <w:r w:rsidRPr="0059735B">
        <w:rPr>
          <w:color w:val="000000"/>
          <w:lang w:val="pl-PL"/>
        </w:rPr>
        <w:t xml:space="preserve">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720BC523" w14:textId="69B27856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2015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„Fotograf” reż. Waldemar Krzystek </w:t>
      </w:r>
    </w:p>
    <w:p w14:paraId="4896C2CE" w14:textId="0F2401CD" w:rsidR="0059735B" w:rsidRPr="0059735B" w:rsidRDefault="0059735B" w:rsidP="0059735B">
      <w:pPr>
        <w:rPr>
          <w:color w:val="000000"/>
          <w:lang w:val="en-GB"/>
        </w:rPr>
      </w:pPr>
      <w:r w:rsidRPr="0059735B">
        <w:rPr>
          <w:color w:val="000000"/>
          <w:lang w:val="en-GB"/>
        </w:rPr>
        <w:t>2013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en-GB"/>
        </w:rPr>
        <w:t xml:space="preserve">„A song still inside” </w:t>
      </w:r>
      <w:proofErr w:type="spellStart"/>
      <w:r w:rsidRPr="0059735B">
        <w:rPr>
          <w:color w:val="000000"/>
          <w:lang w:val="en-GB"/>
        </w:rPr>
        <w:t>reż</w:t>
      </w:r>
      <w:proofErr w:type="spellEnd"/>
      <w:r w:rsidRPr="0059735B">
        <w:rPr>
          <w:color w:val="000000"/>
          <w:lang w:val="en-GB"/>
        </w:rPr>
        <w:t xml:space="preserve">. Gregory Collins </w:t>
      </w:r>
    </w:p>
    <w:p w14:paraId="5ABC32AC" w14:textId="248FD04B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en-GB"/>
        </w:rPr>
        <w:t>2011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en-GB"/>
        </w:rPr>
        <w:t>„</w:t>
      </w:r>
      <w:proofErr w:type="spellStart"/>
      <w:r w:rsidRPr="0059735B">
        <w:rPr>
          <w:color w:val="000000"/>
          <w:lang w:val="en-GB"/>
        </w:rPr>
        <w:t>Och</w:t>
      </w:r>
      <w:proofErr w:type="spellEnd"/>
      <w:r w:rsidRPr="0059735B">
        <w:rPr>
          <w:color w:val="000000"/>
          <w:lang w:val="en-GB"/>
        </w:rPr>
        <w:t xml:space="preserve"> Karol 2” </w:t>
      </w:r>
      <w:proofErr w:type="spellStart"/>
      <w:r w:rsidRPr="0059735B">
        <w:rPr>
          <w:color w:val="000000"/>
          <w:lang w:val="en-GB"/>
        </w:rPr>
        <w:t>reż</w:t>
      </w:r>
      <w:proofErr w:type="spellEnd"/>
      <w:r w:rsidRPr="0059735B">
        <w:rPr>
          <w:color w:val="000000"/>
          <w:lang w:val="en-GB"/>
        </w:rPr>
        <w:t xml:space="preserve">. </w:t>
      </w:r>
      <w:r w:rsidRPr="0059735B">
        <w:rPr>
          <w:color w:val="000000"/>
          <w:lang w:val="pl-PL"/>
        </w:rPr>
        <w:t xml:space="preserve">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00F0E886" w14:textId="15C65EE9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2009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„Projekt dziecko” reż. Adam Dobrzycki </w:t>
      </w:r>
    </w:p>
    <w:p w14:paraId="35150FB5" w14:textId="3DA3CC28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2008</w:t>
      </w:r>
      <w:r w:rsidR="00E8148E" w:rsidRPr="00E8148E">
        <w:rPr>
          <w:color w:val="000000"/>
          <w:lang w:val="pl-PL"/>
        </w:rPr>
        <w:t xml:space="preserve"> – </w:t>
      </w:r>
      <w:r w:rsidRPr="0059735B">
        <w:rPr>
          <w:color w:val="000000"/>
          <w:lang w:val="pl-PL"/>
        </w:rPr>
        <w:t xml:space="preserve">„To nie tak jak myślisz kotku” reż. Sławomir Kryński </w:t>
      </w:r>
    </w:p>
    <w:p w14:paraId="040860FC" w14:textId="40E7D877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2008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„Agentki” reż. 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507D5470" w14:textId="4A737D70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2008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„Nie kłam kochanie” reż. 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731D274F" w14:textId="54C798A5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2008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„Jeszcze raz” reż. Mariusz Malec </w:t>
      </w:r>
    </w:p>
    <w:p w14:paraId="407A0952" w14:textId="63C498F5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2007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„Barwy szczęścia” reż. Natalia </w:t>
      </w:r>
      <w:proofErr w:type="spellStart"/>
      <w:r w:rsidRPr="0059735B">
        <w:rPr>
          <w:color w:val="000000"/>
          <w:lang w:val="pl-PL"/>
        </w:rPr>
        <w:t>Koryncka-Gruz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24C45FF0" w14:textId="3DCDA257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2007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„Miś Fantazy” reż. Robert </w:t>
      </w:r>
      <w:proofErr w:type="spellStart"/>
      <w:r w:rsidRPr="0059735B">
        <w:rPr>
          <w:color w:val="000000"/>
          <w:lang w:val="pl-PL"/>
        </w:rPr>
        <w:t>Turlo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1CA1492A" w14:textId="02003C2C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2007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„Dlaczego nie!” reż. Ryszard Zatorski </w:t>
      </w:r>
    </w:p>
    <w:p w14:paraId="728094F7" w14:textId="534D3E0E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2006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„Dublerzy” reż. Marcin Ziębiński </w:t>
      </w:r>
    </w:p>
    <w:p w14:paraId="49DFB739" w14:textId="5882C76E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2006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„Tylko mnie kochaj” reż. Ryszard Zatorski </w:t>
      </w:r>
    </w:p>
    <w:p w14:paraId="2684EA56" w14:textId="58351A2A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2004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„Kryminalni” reż. Ryszard Zatorski i Piotr </w:t>
      </w:r>
      <w:proofErr w:type="spellStart"/>
      <w:r w:rsidRPr="0059735B">
        <w:rPr>
          <w:color w:val="000000"/>
          <w:lang w:val="pl-PL"/>
        </w:rPr>
        <w:t>Wereśniak</w:t>
      </w:r>
      <w:proofErr w:type="spellEnd"/>
      <w:r w:rsidRPr="0059735B">
        <w:rPr>
          <w:color w:val="000000"/>
          <w:lang w:val="pl-PL"/>
        </w:rPr>
        <w:t xml:space="preserve"> </w:t>
      </w:r>
    </w:p>
    <w:p w14:paraId="541EBCE8" w14:textId="252CC2D5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2004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„Nigdy w życiu" reż. Ryszard Zatorski </w:t>
      </w:r>
    </w:p>
    <w:p w14:paraId="3A41FE0D" w14:textId="16855515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2000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„Świąteczna przygoda" reż. Dariusz Zawiślak </w:t>
      </w:r>
    </w:p>
    <w:p w14:paraId="10BC1689" w14:textId="55313BB1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1997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„Niemcy" reż. Zbigniew Kamiński </w:t>
      </w:r>
    </w:p>
    <w:p w14:paraId="1AB94922" w14:textId="1503E527" w:rsidR="0059735B" w:rsidRPr="0059735B" w:rsidRDefault="0059735B" w:rsidP="0059735B">
      <w:pPr>
        <w:rPr>
          <w:color w:val="000000"/>
          <w:lang w:val="pl-PL"/>
        </w:rPr>
      </w:pPr>
      <w:r w:rsidRPr="0059735B">
        <w:rPr>
          <w:color w:val="000000"/>
          <w:lang w:val="pl-PL"/>
        </w:rPr>
        <w:t>1996</w:t>
      </w:r>
      <w:r w:rsidR="00E8148E" w:rsidRPr="00DF1D74">
        <w:rPr>
          <w:color w:val="000000"/>
        </w:rPr>
        <w:t xml:space="preserve"> – </w:t>
      </w:r>
      <w:r w:rsidRPr="0059735B">
        <w:rPr>
          <w:color w:val="000000"/>
          <w:lang w:val="pl-PL"/>
        </w:rPr>
        <w:t xml:space="preserve">„Gry uliczne" reż. Krzysztof Krauze </w:t>
      </w:r>
    </w:p>
    <w:p w14:paraId="17F1FAAB" w14:textId="77777777" w:rsidR="0059735B" w:rsidRPr="0059735B" w:rsidRDefault="0059735B" w:rsidP="0059735B">
      <w:pPr>
        <w:autoSpaceDE w:val="0"/>
        <w:autoSpaceDN w:val="0"/>
        <w:adjustRightInd w:val="0"/>
        <w:rPr>
          <w:rFonts w:asciiTheme="minorHAnsi" w:hAnsiTheme="minorHAnsi" w:cstheme="minorHAnsi"/>
          <w:color w:val="353535"/>
          <w:lang w:val="pl-PL" w:eastAsia="en-GB"/>
        </w:rPr>
      </w:pPr>
      <w:bookmarkStart w:id="0" w:name="_GoBack"/>
      <w:bookmarkEnd w:id="0"/>
    </w:p>
    <w:sectPr w:rsidR="0059735B" w:rsidRPr="0059735B" w:rsidSect="00285159">
      <w:pgSz w:w="11900" w:h="16840"/>
      <w:pgMar w:top="880" w:right="1440" w:bottom="118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BB7C7E"/>
    <w:multiLevelType w:val="hybridMultilevel"/>
    <w:tmpl w:val="5D90E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159"/>
    <w:rsid w:val="00285159"/>
    <w:rsid w:val="00452E72"/>
    <w:rsid w:val="004748CD"/>
    <w:rsid w:val="0059735B"/>
    <w:rsid w:val="00E8148E"/>
    <w:rsid w:val="00F0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92E1E"/>
  <w15:chartTrackingRefBased/>
  <w15:docId w15:val="{44A72C01-A073-C24E-8C05-594B5AA64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159"/>
    <w:rPr>
      <w:rFonts w:ascii="Cambria" w:eastAsia="MS Mincho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85159"/>
    <w:rPr>
      <w:color w:val="0000FF"/>
      <w:u w:val="single"/>
    </w:rPr>
  </w:style>
  <w:style w:type="paragraph" w:styleId="BodyText">
    <w:name w:val="Body Text"/>
    <w:basedOn w:val="Normal"/>
    <w:link w:val="BodyTextChar"/>
    <w:rsid w:val="00285159"/>
    <w:pPr>
      <w:jc w:val="both"/>
    </w:pPr>
    <w:rPr>
      <w:rFonts w:ascii="Times New Roman" w:eastAsia="Times New Roman" w:hAnsi="Times New Roman"/>
      <w:lang w:val="pl-PL" w:eastAsia="pl-PL"/>
    </w:rPr>
  </w:style>
  <w:style w:type="character" w:customStyle="1" w:styleId="BodyTextChar">
    <w:name w:val="Body Text Char"/>
    <w:basedOn w:val="DefaultParagraphFont"/>
    <w:link w:val="BodyText"/>
    <w:rsid w:val="00285159"/>
    <w:rPr>
      <w:rFonts w:ascii="Times New Roman" w:eastAsia="Times New Roman" w:hAnsi="Times New Roman" w:cs="Times New Roman"/>
      <w:lang w:val="pl-PL" w:eastAsia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28515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51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8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67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NkPHp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vCPkl3W1xsM" TargetMode="External"/><Relationship Id="rId12" Type="http://schemas.openxmlformats.org/officeDocument/2006/relationships/hyperlink" Target="http://www.polishcompos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xyGw4o6LGkM" TargetMode="External"/><Relationship Id="rId11" Type="http://schemas.openxmlformats.org/officeDocument/2006/relationships/hyperlink" Target="http://www.imdb.me/polishcomposer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://www.matchandspar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user/StudioSoundflowe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560</Words>
  <Characters>3426</Characters>
  <Application>Microsoft Office Word</Application>
  <DocSecurity>0</DocSecurity>
  <Lines>58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Zielinski</dc:creator>
  <cp:keywords/>
  <dc:description/>
  <cp:lastModifiedBy>Maciej Zielinski</cp:lastModifiedBy>
  <cp:revision>2</cp:revision>
  <dcterms:created xsi:type="dcterms:W3CDTF">2020-10-21T20:19:00Z</dcterms:created>
  <dcterms:modified xsi:type="dcterms:W3CDTF">2020-10-21T20:19:00Z</dcterms:modified>
</cp:coreProperties>
</file>